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3"/>
        <w:gridCol w:w="1276"/>
        <w:gridCol w:w="992"/>
        <w:gridCol w:w="2693"/>
        <w:gridCol w:w="2120"/>
        <w:tblGridChange w:id="0">
          <w:tblGrid>
            <w:gridCol w:w="1413"/>
            <w:gridCol w:w="1276"/>
            <w:gridCol w:w="992"/>
            <w:gridCol w:w="2693"/>
            <w:gridCol w:w="212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5"/>
            <w:shd w:fill="bfbfbf" w:val="clear"/>
          </w:tcPr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EMODnet_HA_AggregatesExtraction_pt_20241014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Notes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OBJECTID*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OBJECTID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Object ID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SHAPE*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Shape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Geometry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ID_1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ID_1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Double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The identifier is form by:</w:t>
              <w:br w:type="textWrapping"/>
              <w:t xml:space="preserve">- The considered human activity, A: aggregate extraction; D: dredging.</w:t>
              <w:br w:type="textWrapping"/>
              <w:t xml:space="preserve">- Country, BE: Belgium; ES: Spain; UK: United Kingdom; FR: France, etc.</w:t>
              <w:br w:type="textWrapping"/>
              <w:t xml:space="preserve">- Consecutive number.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LATITUDE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Latitude (CGS-WGS84)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Double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LONGITUDE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Longitude (CGS-WGS84)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Double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POSINFO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Position information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Estimated, Original, Polygon centroid of dredging area, Estimated polygon centroid of dredging area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COUNTRY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Country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Belgium, Denmark, Estonia, Finland, France, Germany, Ireland, Italy, Lithuania, Poland, Portugal, Spain, Sweden, The Netherlands, United Kingdom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SEABASIN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 Basin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Atlantic, Baltic, Greater North Sea, Mediterranean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Adriatic Sea, Baltic Sea, Bay of Biscay and Iberian Coast, Celtic Sea, Greater North Sea, Macaronesia, Western Mediterranean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AREA_NAME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Name of the extraction area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E.g.: name of the port, extraction polygon, etc.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COAST_DIST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Distance to coast (metres)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Long integer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A_ACT_km2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Area of activity (km2)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The area of the polygon where the material has been extracted.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YEAR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Year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The year when the extraction took place. When a time period is available, the first year of the period is indicated.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PAMOUNT_m3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(m3)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of material to be extracted (in m3).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PAMOUNT_t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(t)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of material to be extracted (in t).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RAMOUNT_m3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(m3)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of material to be extracted (in m3).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RAMOUNT_t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(t)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of material to be extracted (in t).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EAMOUNT_m3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(m3)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of material (in m3).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EAMOUNT_t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(t)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of material (in t)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TYPE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Extraction type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Marine sediment extraction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PURPOSE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Purpose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Commercial, Others, N/A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960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ENDUSE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End use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Agronomics, Beach nourishment, Construction, Filling material, Port construction, Reclamation fill, Soil enrichment product, Wastewater treatment, N/A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End use of the extracted material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MATERIAL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Material type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Sand, fill sand, shelly sand, gravel, stone, maerl, N/A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SOURCETYPE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 type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E-mail, web page, Research paper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SOURCEDETA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 details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E.g.: N/A (not available), title of the pdf report, consulted institution and contact person, etc.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SERVICE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Service or data available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Dataset, Excel file, pdf document, Shapefile, Geoviewer, Web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SOURCELINK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Link to Web Sources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E.g.: N/A (not available), web page link, shapefile link, pdf report link, WFS link, etc.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LASTACCESS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Date of last access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Date of the last access to the web page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METADAVAIL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Metadata available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Yes, No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METALINK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Metadata link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494.0" w:type="dxa"/>
        <w:jc w:val="left"/>
        <w:tblLayout w:type="fixed"/>
        <w:tblLook w:val="0400"/>
      </w:tblPr>
      <w:tblGrid>
        <w:gridCol w:w="1054"/>
        <w:gridCol w:w="1776"/>
        <w:gridCol w:w="1134"/>
        <w:gridCol w:w="2694"/>
        <w:gridCol w:w="1836"/>
        <w:tblGridChange w:id="0">
          <w:tblGrid>
            <w:gridCol w:w="1054"/>
            <w:gridCol w:w="1776"/>
            <w:gridCol w:w="1134"/>
            <w:gridCol w:w="2694"/>
            <w:gridCol w:w="183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EMODnet_HA_AggregatesExtraction_pg_20230915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Notes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FID*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Object 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SHAPE*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Shape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Geometry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Object 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The identifier is form by:</w:t>
              <w:br w:type="textWrapping"/>
              <w:t xml:space="preserve">- The considered human activity, A: aggregate extraction.</w:t>
              <w:br w:type="textWrapping"/>
              <w:t xml:space="preserve">- Polygon geometry (pg)</w:t>
              <w:br w:type="textWrapping"/>
              <w:t xml:space="preserve">- Consecutive number.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Area 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Area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MATERIAL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Material 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Aggregates, sand, shelly sand, gravel, stone, maerl, pebbles, medium to coarse sand, shells, N/A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Belgium, Denmark, Estonia, Finland, France, Germany, Italy, Lithuania, Poland, Portugal, Sweden, The Netherlands, United Kingdom, Russia, Spain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SITE_TYPE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Site 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Exploration area, Extraction area, Extraction area (in use)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License status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Active, Not active, Expired, Unknown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Year_start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Starting year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Long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Year_end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End year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Long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 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E-mail, web page, geodata portal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Sourcedeta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 details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Service or data available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pdf document, Shapefile, dataset, kmz file, wms service, map viewer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Sourcelink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Link to Web Sources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E.g.: N/A (not available), web page link, shapefile link, pdf report link, WFS link, etc.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Lastaccess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Date of last access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Date of the last access to the web page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Metadavail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Metadata available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Yes,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Metalink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Metadata link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SeaBasin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 Basin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Atlantic, Baltic, Greater North Sea, Mediterranean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Adriatic Sea, Baltic Sea, Bay of Biscay and Iberian Coast, Celtic Sea, Greater North Sea, Macaronesia, Western Mediterranean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X_centroid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Centroid Longitude (CGS-WGS84)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Double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Y_centroid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Centroid Latitude (CGS-WGS84)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Double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COAST_DIST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Distance to coast (metres)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Long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1"/>
      <w:widowControl w:val="0"/>
      <w:spacing w:after="240" w:before="240" w:line="240" w:lineRule="auto"/>
      <w:ind w:left="360" w:hanging="360"/>
      <w:jc w:val="both"/>
    </w:pPr>
    <w:rPr>
      <w:rFonts w:ascii="Calibri" w:cs="Calibri" w:eastAsia="Calibri" w:hAnsi="Calibri"/>
      <w:b w:val="1"/>
      <w:color w:val="9d5324"/>
      <w:sz w:val="28"/>
      <w:szCs w:val="28"/>
    </w:rPr>
  </w:style>
  <w:style w:type="paragraph" w:styleId="Heading2">
    <w:name w:val="heading 2"/>
    <w:basedOn w:val="Normal"/>
    <w:next w:val="Normal"/>
    <w:pPr>
      <w:keepNext w:val="1"/>
      <w:widowControl w:val="0"/>
      <w:spacing w:after="120" w:before="240" w:line="360" w:lineRule="auto"/>
      <w:ind w:left="567" w:hanging="567"/>
      <w:jc w:val="both"/>
    </w:pPr>
    <w:rPr>
      <w:rFonts w:ascii="Calibri" w:cs="Calibri" w:eastAsia="Calibri" w:hAnsi="Calibri"/>
      <w:b w:val="1"/>
      <w:color w:val="9d5324"/>
      <w:sz w:val="24"/>
      <w:szCs w:val="24"/>
    </w:rPr>
  </w:style>
  <w:style w:type="paragraph" w:styleId="Heading3">
    <w:name w:val="heading 3"/>
    <w:basedOn w:val="Normal"/>
    <w:next w:val="Normal"/>
    <w:pPr>
      <w:keepNext w:val="1"/>
      <w:spacing w:after="240" w:line="240" w:lineRule="auto"/>
      <w:ind w:left="851" w:hanging="851"/>
      <w:jc w:val="both"/>
    </w:pPr>
    <w:rPr>
      <w:rFonts w:ascii="Calibri" w:cs="Calibri" w:eastAsia="Calibri" w:hAnsi="Calibri"/>
      <w:color w:val="9d5324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240" w:before="480" w:line="240" w:lineRule="auto"/>
      <w:jc w:val="center"/>
    </w:pPr>
    <w:rPr>
      <w:rFonts w:ascii="Calibri" w:cs="Calibri" w:eastAsia="Calibri" w:hAnsi="Calibri"/>
      <w:i w:val="1"/>
      <w:color w:val="9d5324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after="0" w:line="240" w:lineRule="auto"/>
      <w:jc w:val="center"/>
    </w:pPr>
    <w:rPr>
      <w:rFonts w:ascii="Verdana" w:cs="Verdana" w:eastAsia="Verdana" w:hAnsi="Verdana"/>
      <w:b w:val="1"/>
    </w:rPr>
  </w:style>
  <w:style w:type="paragraph" w:styleId="Heading6">
    <w:name w:val="heading 6"/>
    <w:basedOn w:val="Normal"/>
    <w:next w:val="Normal"/>
    <w:pPr>
      <w:keepNext w:val="1"/>
      <w:spacing w:after="0" w:line="240" w:lineRule="auto"/>
      <w:jc w:val="both"/>
    </w:pPr>
    <w:rPr>
      <w:rFonts w:ascii="Calibri" w:cs="Calibri" w:eastAsia="Calibri" w:hAnsi="Calibri"/>
      <w:i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autoRedefine w:val="1"/>
    <w:qFormat w:val="1"/>
    <w:rsid w:val="00924F8C"/>
    <w:pPr>
      <w:keepNext w:val="1"/>
      <w:pageBreakBefore w:val="1"/>
      <w:widowControl w:val="0"/>
      <w:numPr>
        <w:numId w:val="3"/>
      </w:numPr>
      <w:spacing w:after="240" w:before="240" w:line="240" w:lineRule="auto"/>
      <w:jc w:val="both"/>
      <w:outlineLvl w:val="0"/>
    </w:pPr>
    <w:rPr>
      <w:rFonts w:ascii="Calibri" w:cs="Times New Roman" w:eastAsia="Times New Roman" w:hAnsi="Calibri"/>
      <w:b w:val="1"/>
      <w:color w:val="9d5324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 w:val="1"/>
    <w:qFormat w:val="1"/>
    <w:rsid w:val="00924F8C"/>
    <w:pPr>
      <w:keepNext w:val="1"/>
      <w:widowControl w:val="0"/>
      <w:numPr>
        <w:ilvl w:val="1"/>
        <w:numId w:val="3"/>
      </w:numPr>
      <w:spacing w:after="120" w:before="240" w:line="360" w:lineRule="auto"/>
      <w:jc w:val="both"/>
      <w:outlineLvl w:val="1"/>
    </w:pPr>
    <w:rPr>
      <w:rFonts w:ascii="Calibri" w:cs="Times New Roman" w:eastAsia="Times New Roman" w:hAnsi="Calibri"/>
      <w:b w:val="1"/>
      <w:bCs w:val="1"/>
      <w:color w:val="9d5324"/>
      <w:sz w:val="24"/>
      <w:szCs w:val="24"/>
      <w:lang w:eastAsia="es-ES" w:val="es-ES_tradnl"/>
    </w:rPr>
  </w:style>
  <w:style w:type="paragraph" w:styleId="Ttulo3">
    <w:name w:val="heading 3"/>
    <w:basedOn w:val="Normal"/>
    <w:next w:val="Normal"/>
    <w:link w:val="Ttulo3Car"/>
    <w:autoRedefine w:val="1"/>
    <w:qFormat w:val="1"/>
    <w:rsid w:val="00924F8C"/>
    <w:pPr>
      <w:keepNext w:val="1"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cs="Times New Roman" w:eastAsia="Times New Roman" w:hAnsi="Calibri"/>
      <w:color w:val="9d5324"/>
      <w:sz w:val="24"/>
      <w:szCs w:val="24"/>
      <w:lang w:eastAsia="es-ES" w:val="es-ES_tradnl"/>
    </w:rPr>
  </w:style>
  <w:style w:type="paragraph" w:styleId="Ttulo4">
    <w:name w:val="heading 4"/>
    <w:basedOn w:val="Normal"/>
    <w:next w:val="Normal"/>
    <w:link w:val="Ttulo4Car"/>
    <w:autoRedefine w:val="1"/>
    <w:qFormat w:val="1"/>
    <w:rsid w:val="00924F8C"/>
    <w:pPr>
      <w:keepNext w:val="1"/>
      <w:spacing w:after="240" w:before="480" w:line="240" w:lineRule="auto"/>
      <w:jc w:val="center"/>
      <w:outlineLvl w:val="3"/>
    </w:pPr>
    <w:rPr>
      <w:rFonts w:ascii="Calibri" w:cs="Times New Roman" w:eastAsia="Times New Roman" w:hAnsi="Calibri"/>
      <w:i w:val="1"/>
      <w:iCs w:val="1"/>
      <w:color w:val="9d5324"/>
      <w:sz w:val="24"/>
      <w:szCs w:val="24"/>
      <w:lang w:eastAsia="es-ES" w:val="es-ES_tradnl"/>
    </w:rPr>
  </w:style>
  <w:style w:type="paragraph" w:styleId="Ttulo5">
    <w:name w:val="heading 5"/>
    <w:basedOn w:val="Normal"/>
    <w:next w:val="Normal"/>
    <w:link w:val="Ttulo5Car"/>
    <w:rsid w:val="00924F8C"/>
    <w:pPr>
      <w:keepNext w:val="1"/>
      <w:spacing w:after="0" w:line="240" w:lineRule="auto"/>
      <w:jc w:val="center"/>
      <w:outlineLvl w:val="4"/>
    </w:pPr>
    <w:rPr>
      <w:rFonts w:ascii="Verdana" w:cs="Times New Roman" w:eastAsia="Times New Roman" w:hAnsi="Verdana"/>
      <w:b w:val="1"/>
      <w:bCs w:val="1"/>
      <w:szCs w:val="24"/>
      <w:lang w:eastAsia="es-ES"/>
    </w:rPr>
  </w:style>
  <w:style w:type="paragraph" w:styleId="Ttulo6">
    <w:name w:val="heading 6"/>
    <w:basedOn w:val="Normal"/>
    <w:next w:val="Normal"/>
    <w:link w:val="Ttulo6Car"/>
    <w:rsid w:val="00924F8C"/>
    <w:pPr>
      <w:keepNext w:val="1"/>
      <w:spacing w:after="0" w:line="240" w:lineRule="auto"/>
      <w:jc w:val="both"/>
      <w:outlineLvl w:val="5"/>
    </w:pPr>
    <w:rPr>
      <w:rFonts w:ascii="Calibri" w:cs="Times New Roman" w:eastAsia="Times New Roman" w:hAnsi="Calibri"/>
      <w:i w:val="1"/>
      <w:iCs w:val="1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rsid w:val="00924F8C"/>
    <w:pPr>
      <w:keepNext w:val="1"/>
      <w:spacing w:after="0" w:line="240" w:lineRule="auto"/>
      <w:jc w:val="center"/>
      <w:outlineLvl w:val="6"/>
    </w:pPr>
    <w:rPr>
      <w:rFonts w:ascii="Calibri" w:cs="Times New Roman" w:eastAsia="Times New Roman" w:hAnsi="Calibri"/>
      <w:b w:val="1"/>
      <w:bCs w:val="1"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 w:val="1"/>
      <w:spacing w:after="0" w:line="240" w:lineRule="auto"/>
      <w:jc w:val="center"/>
      <w:outlineLvl w:val="7"/>
    </w:pPr>
    <w:rPr>
      <w:rFonts w:ascii="Calibri" w:cs="Times New Roman" w:eastAsia="Times New Roman" w:hAnsi="Calibri"/>
      <w:b w:val="1"/>
      <w:bCs w:val="1"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 w:val="1"/>
      <w:spacing w:after="0" w:line="240" w:lineRule="auto"/>
      <w:ind w:left="864"/>
      <w:jc w:val="center"/>
      <w:outlineLvl w:val="8"/>
    </w:pPr>
    <w:rPr>
      <w:rFonts w:ascii="Verdana" w:cs="Times New Roman" w:eastAsia="Times New Roman" w:hAnsi="Verdana"/>
      <w:b w:val="1"/>
      <w:szCs w:val="24"/>
      <w:lang w:eastAsia="es-ES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link w:val="Ttulo1"/>
    <w:rsid w:val="00924F8C"/>
    <w:rPr>
      <w:rFonts w:ascii="Calibri" w:cs="Times New Roman" w:eastAsia="Times New Roman" w:hAnsi="Calibri"/>
      <w:b w:val="1"/>
      <w:color w:val="9d5324"/>
      <w:sz w:val="28"/>
      <w:szCs w:val="28"/>
      <w:lang w:eastAsia="es-ES"/>
    </w:rPr>
  </w:style>
  <w:style w:type="character" w:styleId="Ttulo2Car" w:customStyle="1">
    <w:name w:val="Título 2 Car"/>
    <w:link w:val="Ttulo2"/>
    <w:rsid w:val="00924F8C"/>
    <w:rPr>
      <w:rFonts w:ascii="Calibri" w:cs="Times New Roman" w:eastAsia="Times New Roman" w:hAnsi="Calibri"/>
      <w:b w:val="1"/>
      <w:bCs w:val="1"/>
      <w:color w:val="9d5324"/>
      <w:sz w:val="24"/>
      <w:szCs w:val="24"/>
      <w:lang w:eastAsia="es-ES" w:val="es-ES_tradnl"/>
    </w:rPr>
  </w:style>
  <w:style w:type="character" w:styleId="Ttulo2Car1" w:customStyle="1">
    <w:name w:val="Título 2 Car1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2Car2" w:customStyle="1">
    <w:name w:val="Título 2 Car2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2Car3" w:customStyle="1">
    <w:name w:val="Título 2 Car3"/>
    <w:semiHidden w:val="1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2Car4" w:customStyle="1">
    <w:name w:val="Título 2 Car4"/>
    <w:semiHidden w:val="1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3Car" w:customStyle="1">
    <w:name w:val="Título 3 Car"/>
    <w:link w:val="Ttulo3"/>
    <w:rsid w:val="00924F8C"/>
    <w:rPr>
      <w:rFonts w:ascii="Calibri" w:cs="Times New Roman" w:eastAsia="Times New Roman" w:hAnsi="Calibri"/>
      <w:color w:val="9d5324"/>
      <w:sz w:val="24"/>
      <w:szCs w:val="24"/>
      <w:lang w:eastAsia="es-ES" w:val="es-ES_tradnl"/>
    </w:rPr>
  </w:style>
  <w:style w:type="character" w:styleId="Ttulo3Car1" w:customStyle="1">
    <w:name w:val="Título 3 Car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3Car2" w:customStyle="1">
    <w:name w:val="Título 3 Car2"/>
    <w:semiHidden w:val="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3Car3" w:customStyle="1">
    <w:name w:val="Título 3 Car3"/>
    <w:semiHidden w:val="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3Car4" w:customStyle="1">
    <w:name w:val="Título 3 Car4"/>
    <w:semiHidden w:val="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4Car" w:customStyle="1">
    <w:name w:val="Título 4 Car"/>
    <w:link w:val="Ttulo4"/>
    <w:rsid w:val="00924F8C"/>
    <w:rPr>
      <w:rFonts w:ascii="Calibri" w:cs="Times New Roman" w:eastAsia="Times New Roman" w:hAnsi="Calibri"/>
      <w:i w:val="1"/>
      <w:iCs w:val="1"/>
      <w:color w:val="9d5324"/>
      <w:sz w:val="24"/>
      <w:szCs w:val="24"/>
      <w:lang w:eastAsia="es-ES" w:val="es-ES_tradnl"/>
    </w:rPr>
  </w:style>
  <w:style w:type="character" w:styleId="Ttulo5Car" w:customStyle="1">
    <w:name w:val="Título 5 Car"/>
    <w:link w:val="Ttulo5"/>
    <w:rsid w:val="00924F8C"/>
    <w:rPr>
      <w:rFonts w:ascii="Verdana" w:cs="Times New Roman" w:eastAsia="Times New Roman" w:hAnsi="Verdana"/>
      <w:b w:val="1"/>
      <w:bCs w:val="1"/>
      <w:szCs w:val="24"/>
      <w:lang w:eastAsia="es-ES"/>
    </w:rPr>
  </w:style>
  <w:style w:type="character" w:styleId="Ttulo6Car" w:customStyle="1">
    <w:name w:val="Título 6 Car"/>
    <w:link w:val="Ttulo6"/>
    <w:rsid w:val="00924F8C"/>
    <w:rPr>
      <w:rFonts w:ascii="Calibri" w:cs="Times New Roman" w:eastAsia="Times New Roman" w:hAnsi="Calibri"/>
      <w:i w:val="1"/>
      <w:iCs w:val="1"/>
      <w:sz w:val="24"/>
      <w:szCs w:val="20"/>
      <w:lang w:eastAsia="es-ES"/>
    </w:rPr>
  </w:style>
  <w:style w:type="character" w:styleId="Ttulo7Car" w:customStyle="1">
    <w:name w:val="Título 7 Car"/>
    <w:link w:val="Ttulo7"/>
    <w:rsid w:val="00924F8C"/>
    <w:rPr>
      <w:rFonts w:ascii="Calibri" w:cs="Times New Roman" w:eastAsia="Times New Roman" w:hAnsi="Calibri"/>
      <w:b w:val="1"/>
      <w:bCs w:val="1"/>
      <w:color w:val="000000"/>
      <w:sz w:val="18"/>
      <w:szCs w:val="18"/>
      <w:lang w:eastAsia="es-ES"/>
    </w:rPr>
  </w:style>
  <w:style w:type="character" w:styleId="Ttulo8Car" w:customStyle="1">
    <w:name w:val="Título 8 Car"/>
    <w:link w:val="Ttulo8"/>
    <w:rsid w:val="00924F8C"/>
    <w:rPr>
      <w:rFonts w:ascii="Calibri" w:cs="Times New Roman" w:eastAsia="Times New Roman" w:hAnsi="Calibri"/>
      <w:b w:val="1"/>
      <w:bCs w:val="1"/>
      <w:color w:val="000000"/>
      <w:sz w:val="16"/>
      <w:szCs w:val="16"/>
      <w:lang w:eastAsia="es-ES"/>
    </w:rPr>
  </w:style>
  <w:style w:type="character" w:styleId="Ttulo9Car" w:customStyle="1">
    <w:name w:val="Título 9 Car"/>
    <w:link w:val="Ttulo9"/>
    <w:rsid w:val="00924F8C"/>
    <w:rPr>
      <w:rFonts w:ascii="Verdana" w:cs="Times New Roman" w:eastAsia="Times New Roman" w:hAnsi="Verdana"/>
      <w:b w:val="1"/>
      <w:szCs w:val="24"/>
      <w:lang w:eastAsia="es-ES" w:val="es-ES_tradnl"/>
    </w:rPr>
  </w:style>
  <w:style w:type="character" w:styleId="Hipervnculo">
    <w:name w:val="Hyperlink"/>
    <w:basedOn w:val="Fuentedeprrafopredeter"/>
    <w:uiPriority w:val="99"/>
    <w:semiHidden w:val="1"/>
    <w:unhideWhenUsed w:val="1"/>
    <w:rsid w:val="001F31C3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1F31C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vXyKFaudiV8PB1esKfKWyk4iHw==">CgMxLjA4AHIhMW85RGZzcjg0V09YTjBpbjRCV3Zfai14czFkZkloWXU3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2023-09-25T09:49:00Z</dcterms:created>
  <dc:creator>Oihana Solaun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2021-10-08T12:07:42Z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10fcbdca-86b2-4140-b17e-96f91db777cc</vt:lpwstr>
  </property>
  <property fmtid="{D5CDD505-2E9C-101B-9397-08002B2CF9AE}" pid="8" name="MSIP_Label_92f01cf0-dd39-4ca8-8ed8-80cbd24f5bed_ContentBits">
    <vt:lpwstr>0</vt:lpwstr>
  </property>
</Properties>
</file>