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EMODnet, Waste Disposal, Dredge Spoil Dumping</w:t>
      </w:r>
    </w:p>
    <w:tbl>
      <w:tblPr>
        <w:tblStyle w:val="Table1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72"/>
        <w:gridCol w:w="2184"/>
        <w:gridCol w:w="1366"/>
        <w:gridCol w:w="1849"/>
        <w:gridCol w:w="2483"/>
        <w:tblGridChange w:id="0">
          <w:tblGrid>
            <w:gridCol w:w="1972"/>
            <w:gridCol w:w="2184"/>
            <w:gridCol w:w="1366"/>
            <w:gridCol w:w="1849"/>
            <w:gridCol w:w="248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2">
            <w:pPr>
              <w:keepNext w:val="1"/>
              <w:jc w:val="both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Field Name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3">
            <w:pPr>
              <w:keepNext w:val="1"/>
              <w:jc w:val="both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Field Alias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keepNext w:val="1"/>
              <w:jc w:val="both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Field format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keepNext w:val="1"/>
              <w:jc w:val="both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Attributes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keepNext w:val="1"/>
              <w:jc w:val="both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Note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OBJECTID*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OBJECTID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9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Object ID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Automatically  assigned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Shape*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Shape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Geometry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Automatically  assigned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1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INDEX_ID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INDEX_ID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Number (Integer)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5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Key field for data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SITE_NAME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Site name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String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9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Name of the site where the dredging operation was done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COUNTRY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Country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D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String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E">
            <w:pPr>
              <w:keepNext w:val="1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Belgium, Bulgaria, Cyprus, Denmark, Estonia, Finland, France, Germany, Greece, Iceland, Ireland, Italy, Latvia, Lithuania, Malta, Norway, Poland, Portugal, Russia, Spain, Sweden and United Kingdom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DREDGE_ID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Dredge ID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String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keepNext w:val="1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 of dredging operation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MATERIAL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Dredged material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String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keepNext w:val="1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Sand, sludge, gravel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9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Dredged material in the operation. In some specific cases it includes the amount of material deposited in tons (t)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A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YEAR_OPER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B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Year of operation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Number (Integer)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D">
            <w:pPr>
              <w:keepNext w:val="1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Year when the dredging operation was done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INFO_PROV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Information provider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1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String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2">
            <w:pPr>
              <w:keepNext w:val="1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Source of the information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COAST_DIST_M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Distance to coast (m)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Number (Double)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Cogea's calculation method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9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CENTROID_DIST_M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A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Distance from centroid to coast (m)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Number (Double)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Specific field for polygon data. It was developed to create the INDEX_ID field for polygons.   </w:t>
            </w:r>
          </w:p>
        </w:tc>
      </w:tr>
    </w:tbl>
    <w:p w:rsidR="00000000" w:rsidDel="00000000" w:rsidP="00000000" w:rsidRDefault="00000000" w:rsidRPr="00000000" w14:paraId="0000003E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before="120" w:line="240" w:lineRule="auto"/>
        <w:jc w:val="both"/>
        <w:rPr/>
      </w:pPr>
      <w:r w:rsidDel="00000000" w:rsidR="00000000" w:rsidRPr="00000000">
        <w:rPr>
          <w:rtl w:val="0"/>
        </w:rPr>
        <w:t xml:space="preserve">In polygons shapefile another two columns are automatically assigned in the database:</w:t>
      </w:r>
    </w:p>
    <w:p w:rsidR="00000000" w:rsidDel="00000000" w:rsidP="00000000" w:rsidRDefault="00000000" w:rsidRPr="00000000" w14:paraId="00000040">
      <w:pPr>
        <w:spacing w:after="0" w:before="12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72"/>
        <w:gridCol w:w="2184"/>
        <w:gridCol w:w="1366"/>
        <w:gridCol w:w="1849"/>
        <w:gridCol w:w="2483"/>
        <w:tblGridChange w:id="0">
          <w:tblGrid>
            <w:gridCol w:w="1972"/>
            <w:gridCol w:w="2184"/>
            <w:gridCol w:w="1366"/>
            <w:gridCol w:w="1849"/>
            <w:gridCol w:w="2483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keepNext w:val="1"/>
              <w:jc w:val="both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Field Name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keepNext w:val="1"/>
              <w:jc w:val="both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Field Alias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keepNext w:val="1"/>
              <w:jc w:val="both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Field format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keepNext w:val="1"/>
              <w:jc w:val="both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Attributes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keepNext w:val="1"/>
              <w:jc w:val="both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Note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Shape_Length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Shape_Length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Number (Double)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Automatically calculated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Shape_Area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C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Shape_Area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Number (Double)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keepNext w:val="1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Automatically calculated</w:t>
            </w:r>
          </w:p>
        </w:tc>
      </w:tr>
    </w:tbl>
    <w:p w:rsidR="00000000" w:rsidDel="00000000" w:rsidP="00000000" w:rsidRDefault="00000000" w:rsidRPr="00000000" w14:paraId="00000050">
      <w:pPr>
        <w:spacing w:after="0" w:before="120"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_GB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59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mbria" w:cs="Cambria" w:eastAsia="Cambria" w:hAnsi="Cambria"/>
      <w:sz w:val="56"/>
      <w:szCs w:val="5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802555"/>
    <w:rPr>
      <w:rFonts w:asciiTheme="majorHAnsi" w:cstheme="majorBidi" w:eastAsiaTheme="majorEastAsia" w:hAnsiTheme="majorHAnsi"/>
      <w:color w:val="365f91" w:themeColor="accent1" w:themeShade="0000BF"/>
      <w:sz w:val="32"/>
      <w:szCs w:val="32"/>
      <w:lang w:val="fr-FR"/>
    </w:rPr>
  </w:style>
  <w:style w:type="paragraph" w:styleId="Prrafodelista">
    <w:name w:val="List Paragraph"/>
    <w:basedOn w:val="Normal"/>
    <w:uiPriority w:val="34"/>
    <w:qFormat w:val="1"/>
    <w:rsid w:val="00802555"/>
    <w:pPr>
      <w:ind w:left="720"/>
      <w:contextualSpacing w:val="1"/>
    </w:pPr>
  </w:style>
  <w:style w:type="table" w:styleId="Tablaconcuadrcula">
    <w:name w:val="Table Grid"/>
    <w:basedOn w:val="Tablanormal"/>
    <w:uiPriority w:val="59"/>
    <w:rsid w:val="0080255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scripcin">
    <w:name w:val="caption"/>
    <w:basedOn w:val="Normal"/>
    <w:next w:val="Normal"/>
    <w:uiPriority w:val="35"/>
    <w:unhideWhenUsed w:val="1"/>
    <w:qFormat w:val="1"/>
    <w:rsid w:val="00802555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02555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02555"/>
    <w:rPr>
      <w:rFonts w:ascii="Tahoma" w:cs="Tahoma" w:hAnsi="Tahoma"/>
      <w:sz w:val="16"/>
      <w:szCs w:val="16"/>
    </w:rPr>
  </w:style>
  <w:style w:type="paragraph" w:styleId="Textonotapie">
    <w:name w:val="footnote text"/>
    <w:basedOn w:val="Normal"/>
    <w:link w:val="TextonotapieCar"/>
    <w:uiPriority w:val="99"/>
    <w:semiHidden w:val="1"/>
    <w:unhideWhenUsed w:val="1"/>
    <w:rsid w:val="00802555"/>
    <w:pPr>
      <w:spacing w:after="0" w:line="240" w:lineRule="auto"/>
    </w:pPr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 w:val="1"/>
    <w:rsid w:val="0080255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 w:val="1"/>
    <w:unhideWhenUsed w:val="1"/>
    <w:rsid w:val="00802555"/>
    <w:rPr>
      <w:vertAlign w:val="superscript"/>
    </w:rPr>
  </w:style>
  <w:style w:type="character" w:styleId="Hipervnculo">
    <w:name w:val="Hyperlink"/>
    <w:basedOn w:val="Fuentedeprrafopredeter"/>
    <w:uiPriority w:val="99"/>
    <w:unhideWhenUsed w:val="1"/>
    <w:rsid w:val="00802555"/>
    <w:rPr>
      <w:color w:val="0000ff" w:themeColor="hyperlink"/>
      <w:u w:val="single"/>
    </w:rPr>
  </w:style>
  <w:style w:type="character" w:styleId="TtuloCar" w:customStyle="1">
    <w:name w:val="Título Car"/>
    <w:basedOn w:val="Fuentedeprrafopredeter"/>
    <w:link w:val="Ttulo"/>
    <w:uiPriority w:val="10"/>
    <w:rsid w:val="00802555"/>
    <w:rPr>
      <w:rFonts w:asciiTheme="majorHAnsi" w:cstheme="majorBidi" w:eastAsiaTheme="majorEastAsia" w:hAnsiTheme="majorHAnsi"/>
      <w:spacing w:val="-10"/>
      <w:kern w:val="28"/>
      <w:sz w:val="56"/>
      <w:szCs w:val="56"/>
      <w:lang w:val="fr-FR"/>
    </w:rPr>
  </w:style>
  <w:style w:type="character" w:styleId="Hipervnculovisitado">
    <w:name w:val="FollowedHyperlink"/>
    <w:basedOn w:val="Fuentedeprrafopredeter"/>
    <w:uiPriority w:val="99"/>
    <w:semiHidden w:val="1"/>
    <w:unhideWhenUsed w:val="1"/>
    <w:rsid w:val="00802555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IsJP4zo5ukG1O+lFjBHMOVxCrw==">CgMxLjA4AHIhMVdONGpGOW9rcDVQWlFvdW5WT3o0ZVVPVVduR2xpRHpm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2018-05-15T09:02:00Z</dcterms:created>
  <dc:creator>lfalco</dc:creator>
</cp:coreProperties>
</file>